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9E" w:rsidRDefault="00004C98">
      <w:pPr>
        <w:pStyle w:val="Title"/>
      </w:pPr>
      <w:r>
        <w:t>Lesson</w:t>
      </w:r>
      <w:r>
        <w:rPr>
          <w:spacing w:val="-1"/>
        </w:rPr>
        <w:t xml:space="preserve"> </w:t>
      </w:r>
      <w:r>
        <w:t>plan</w:t>
      </w:r>
    </w:p>
    <w:p w:rsidR="00BC0F9E" w:rsidRDefault="00BC0F9E">
      <w:pPr>
        <w:spacing w:before="1"/>
        <w:rPr>
          <w:b/>
          <w:sz w:val="15"/>
        </w:rPr>
      </w:pPr>
    </w:p>
    <w:p w:rsidR="00BC0F9E" w:rsidRDefault="00004C98">
      <w:pPr>
        <w:pStyle w:val="BodyText"/>
        <w:tabs>
          <w:tab w:val="left" w:pos="2568"/>
          <w:tab w:val="left" w:pos="2604"/>
          <w:tab w:val="left" w:pos="3010"/>
          <w:tab w:val="left" w:pos="3082"/>
        </w:tabs>
        <w:spacing w:before="91" w:line="465" w:lineRule="auto"/>
        <w:ind w:right="6730"/>
      </w:pPr>
      <w:r>
        <w:t>Discipline</w:t>
      </w:r>
      <w:r>
        <w:tab/>
        <w:t>:</w:t>
      </w:r>
      <w:r>
        <w:tab/>
      </w:r>
      <w:r>
        <w:tab/>
        <w:t>DMLT</w:t>
      </w:r>
    </w:p>
    <w:p w:rsidR="00BC0F9E" w:rsidRDefault="00004C98">
      <w:pPr>
        <w:pStyle w:val="BodyText"/>
        <w:tabs>
          <w:tab w:val="left" w:pos="2530"/>
          <w:tab w:val="left" w:pos="3044"/>
        </w:tabs>
        <w:spacing w:line="251" w:lineRule="exact"/>
      </w:pPr>
      <w:r>
        <w:t>Semester</w:t>
      </w:r>
      <w:r>
        <w:tab/>
        <w:t>:</w:t>
      </w:r>
      <w:r>
        <w:tab/>
        <w:t>3rd</w:t>
      </w:r>
    </w:p>
    <w:p w:rsidR="00BC0F9E" w:rsidRDefault="00BC0F9E">
      <w:pPr>
        <w:rPr>
          <w:b/>
          <w:sz w:val="21"/>
        </w:rPr>
      </w:pPr>
    </w:p>
    <w:p w:rsidR="00BC0F9E" w:rsidRDefault="00004C98">
      <w:pPr>
        <w:pStyle w:val="BodyText"/>
        <w:tabs>
          <w:tab w:val="left" w:pos="2568"/>
          <w:tab w:val="left" w:pos="3082"/>
        </w:tabs>
      </w:pPr>
      <w:r>
        <w:t>Subject</w:t>
      </w:r>
      <w:r>
        <w:tab/>
        <w:t>:</w:t>
      </w:r>
      <w:r>
        <w:tab/>
        <w:t>Histopathology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cytology-I</w:t>
      </w:r>
    </w:p>
    <w:p w:rsidR="00BC0F9E" w:rsidRDefault="00BC0F9E">
      <w:pPr>
        <w:spacing w:before="7"/>
        <w:rPr>
          <w:b/>
          <w:sz w:val="20"/>
        </w:rPr>
      </w:pPr>
    </w:p>
    <w:p w:rsidR="00BC0F9E" w:rsidRDefault="00004C98">
      <w:pPr>
        <w:pStyle w:val="BodyText"/>
        <w:tabs>
          <w:tab w:val="left" w:pos="3102"/>
        </w:tabs>
        <w:spacing w:after="7" w:line="465" w:lineRule="auto"/>
        <w:ind w:right="3636"/>
      </w:pPr>
      <w:proofErr w:type="spellStart"/>
      <w:r>
        <w:t>Lession</w:t>
      </w:r>
      <w:proofErr w:type="spellEnd"/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Duration:</w:t>
      </w:r>
      <w:r>
        <w:tab/>
        <w:t>15 weeks (from October, 202</w:t>
      </w:r>
      <w:r w:rsidR="007D3775">
        <w:t>2</w:t>
      </w:r>
      <w:r>
        <w:t xml:space="preserve"> to January, 202</w:t>
      </w:r>
      <w:r w:rsidR="007D3775">
        <w:t>3</w:t>
      </w:r>
      <w:r>
        <w:t>)</w:t>
      </w:r>
      <w:r>
        <w:rPr>
          <w:spacing w:val="1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load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Lecture</w:t>
      </w:r>
      <w:proofErr w:type="gramEnd"/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</w:t>
      </w:r>
      <w:r>
        <w:rPr>
          <w:spacing w:val="-7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hours)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Lecture=3,</w:t>
      </w:r>
      <w:r>
        <w:rPr>
          <w:spacing w:val="2"/>
        </w:rPr>
        <w:t xml:space="preserve"> </w:t>
      </w:r>
      <w:r>
        <w:t>Practical=6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6"/>
        <w:gridCol w:w="1488"/>
        <w:gridCol w:w="4729"/>
        <w:gridCol w:w="1065"/>
        <w:gridCol w:w="2985"/>
      </w:tblGrid>
      <w:tr w:rsidR="00BC0F9E">
        <w:trPr>
          <w:trHeight w:val="470"/>
        </w:trPr>
        <w:tc>
          <w:tcPr>
            <w:tcW w:w="936" w:type="dxa"/>
            <w:vMerge w:val="restart"/>
          </w:tcPr>
          <w:p w:rsidR="00BC0F9E" w:rsidRDefault="00004C9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WORK</w:t>
            </w:r>
          </w:p>
        </w:tc>
        <w:tc>
          <w:tcPr>
            <w:tcW w:w="6217" w:type="dxa"/>
            <w:gridSpan w:val="2"/>
          </w:tcPr>
          <w:p w:rsidR="00BC0F9E" w:rsidRDefault="00004C98">
            <w:pPr>
              <w:pStyle w:val="TableParagraph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4050" w:type="dxa"/>
            <w:gridSpan w:val="2"/>
          </w:tcPr>
          <w:p w:rsidR="00BC0F9E" w:rsidRDefault="00004C9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BC0F9E">
        <w:trPr>
          <w:trHeight w:val="508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Lecture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before="1" w:line="240" w:lineRule="auto"/>
              <w:ind w:left="106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(Including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assignment/test}</w:t>
            </w:r>
          </w:p>
        </w:tc>
        <w:tc>
          <w:tcPr>
            <w:tcW w:w="1065" w:type="dxa"/>
          </w:tcPr>
          <w:p w:rsidR="00BC0F9E" w:rsidRDefault="00004C98">
            <w:pPr>
              <w:pStyle w:val="TableParagraph"/>
              <w:spacing w:line="254" w:lineRule="exact"/>
              <w:ind w:left="107" w:right="85"/>
              <w:rPr>
                <w:b/>
              </w:rPr>
            </w:pPr>
            <w:r>
              <w:rPr>
                <w:b/>
              </w:rPr>
              <w:t>Practical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2985" w:type="dxa"/>
          </w:tcPr>
          <w:p w:rsidR="00BC0F9E" w:rsidRDefault="00004C98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BC0F9E">
        <w:trPr>
          <w:trHeight w:val="1080"/>
        </w:trPr>
        <w:tc>
          <w:tcPr>
            <w:tcW w:w="936" w:type="dxa"/>
            <w:vMerge w:val="restart"/>
          </w:tcPr>
          <w:p w:rsidR="00BC0F9E" w:rsidRDefault="00004C98">
            <w:pPr>
              <w:pStyle w:val="TableParagraph"/>
              <w:spacing w:before="31" w:line="122" w:lineRule="auto"/>
              <w:ind w:left="105"/>
              <w:rPr>
                <w:sz w:val="14"/>
              </w:rPr>
            </w:pPr>
            <w:r>
              <w:rPr>
                <w:position w:val="-8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1488" w:type="dxa"/>
          </w:tcPr>
          <w:p w:rsidR="00BC0F9E" w:rsidRDefault="00004C98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37" w:lineRule="auto"/>
              <w:ind w:left="106" w:right="573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Histology,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Histopathology</w:t>
            </w:r>
          </w:p>
          <w:p w:rsidR="00BC0F9E" w:rsidRDefault="00004C98">
            <w:pPr>
              <w:pStyle w:val="TableParagraph"/>
              <w:spacing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Biopsy,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Autopsy,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Autolysis,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Putrefaction</w:t>
            </w:r>
          </w:p>
        </w:tc>
        <w:tc>
          <w:tcPr>
            <w:tcW w:w="1065" w:type="dxa"/>
            <w:vMerge w:val="restart"/>
          </w:tcPr>
          <w:p w:rsidR="00BC0F9E" w:rsidRDefault="00004C98">
            <w:pPr>
              <w:pStyle w:val="TableParagraph"/>
              <w:spacing w:line="244" w:lineRule="exact"/>
              <w:ind w:left="107"/>
            </w:pPr>
            <w:r>
              <w:t>L1</w:t>
            </w:r>
          </w:p>
        </w:tc>
        <w:tc>
          <w:tcPr>
            <w:tcW w:w="2985" w:type="dxa"/>
            <w:vMerge w:val="restart"/>
          </w:tcPr>
          <w:p w:rsidR="00BC0F9E" w:rsidRDefault="00004C98">
            <w:pPr>
              <w:pStyle w:val="TableParagraph"/>
              <w:spacing w:line="242" w:lineRule="auto"/>
              <w:ind w:left="108" w:right="470"/>
            </w:pPr>
            <w:r>
              <w:t>Reception of specimen,</w:t>
            </w:r>
            <w:r>
              <w:rPr>
                <w:spacing w:val="1"/>
              </w:rPr>
              <w:t xml:space="preserve"> </w:t>
            </w:r>
            <w:r>
              <w:t>labeling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preserving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specimen</w:t>
            </w:r>
          </w:p>
        </w:tc>
      </w:tr>
      <w:tr w:rsidR="00BC0F9E">
        <w:trPr>
          <w:trHeight w:val="1080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2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37" w:lineRule="auto"/>
              <w:ind w:left="106" w:right="1820"/>
              <w:rPr>
                <w:sz w:val="24"/>
              </w:rPr>
            </w:pPr>
            <w:r>
              <w:rPr>
                <w:sz w:val="24"/>
              </w:rPr>
              <w:t>Tissue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Unfixed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Tissue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preparations:</w:t>
            </w:r>
          </w:p>
          <w:p w:rsidR="00BC0F9E" w:rsidRDefault="00004C98">
            <w:pPr>
              <w:pStyle w:val="TableParagraph"/>
              <w:spacing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Imprint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1079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3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42" w:lineRule="auto"/>
              <w:ind w:left="168" w:right="946" w:hanging="63"/>
              <w:rPr>
                <w:sz w:val="24"/>
              </w:rPr>
            </w:pPr>
            <w:r>
              <w:rPr>
                <w:sz w:val="24"/>
              </w:rPr>
              <w:t>Unfixed Tissue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Squashed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Frozen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1358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4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40" w:lineRule="auto"/>
              <w:ind w:left="106" w:right="634"/>
              <w:rPr>
                <w:sz w:val="24"/>
              </w:rPr>
            </w:pPr>
            <w:r>
              <w:rPr>
                <w:sz w:val="24"/>
              </w:rPr>
              <w:t>Fixed Tissue preparations: Paraffin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embedding,Celloidin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embedding,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Gelatin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embedding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1080"/>
        </w:trPr>
        <w:tc>
          <w:tcPr>
            <w:tcW w:w="936" w:type="dxa"/>
            <w:vMerge w:val="restart"/>
          </w:tcPr>
          <w:p w:rsidR="00BC0F9E" w:rsidRDefault="00004C98">
            <w:pPr>
              <w:pStyle w:val="TableParagraph"/>
              <w:spacing w:before="32" w:line="127" w:lineRule="auto"/>
              <w:ind w:left="105"/>
              <w:rPr>
                <w:sz w:val="14"/>
              </w:rPr>
            </w:pPr>
            <w:r>
              <w:rPr>
                <w:position w:val="-8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5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40" w:lineRule="auto"/>
              <w:ind w:left="106" w:right="173"/>
              <w:rPr>
                <w:sz w:val="24"/>
              </w:rPr>
            </w:pPr>
            <w:r>
              <w:rPr>
                <w:sz w:val="24"/>
              </w:rPr>
              <w:t>Reception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Specimen: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Reception,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labeling and preservation of histological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specimen</w:t>
            </w:r>
          </w:p>
        </w:tc>
        <w:tc>
          <w:tcPr>
            <w:tcW w:w="1065" w:type="dxa"/>
            <w:vMerge w:val="restart"/>
          </w:tcPr>
          <w:p w:rsidR="00BC0F9E" w:rsidRDefault="00004C98">
            <w:pPr>
              <w:pStyle w:val="TableParagraph"/>
              <w:ind w:left="107"/>
            </w:pPr>
            <w:r>
              <w:t>L2</w:t>
            </w:r>
          </w:p>
        </w:tc>
        <w:tc>
          <w:tcPr>
            <w:tcW w:w="2985" w:type="dxa"/>
            <w:vMerge w:val="restart"/>
          </w:tcPr>
          <w:p w:rsidR="00BC0F9E" w:rsidRDefault="00004C98">
            <w:pPr>
              <w:pStyle w:val="TableParagraph"/>
              <w:spacing w:line="240" w:lineRule="auto"/>
              <w:ind w:left="108" w:right="118"/>
            </w:pPr>
            <w:r>
              <w:t>Preparation of different</w:t>
            </w:r>
            <w:r>
              <w:rPr>
                <w:spacing w:val="1"/>
              </w:rPr>
              <w:t xml:space="preserve"> </w:t>
            </w:r>
            <w:r>
              <w:t>fixatives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special</w:t>
            </w:r>
            <w:r>
              <w:rPr>
                <w:spacing w:val="-3"/>
              </w:rPr>
              <w:t xml:space="preserve"> </w:t>
            </w:r>
            <w:r>
              <w:t>emphasis</w:t>
            </w:r>
            <w:r>
              <w:rPr>
                <w:spacing w:val="-52"/>
              </w:rPr>
              <w:t xml:space="preserve"> </w:t>
            </w:r>
            <w:r>
              <w:t xml:space="preserve">on preparation of </w:t>
            </w:r>
            <w:proofErr w:type="spellStart"/>
            <w:r>
              <w:t>formaline</w:t>
            </w:r>
            <w:proofErr w:type="spellEnd"/>
            <w:r>
              <w:rPr>
                <w:spacing w:val="1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t>fixatives</w:t>
            </w:r>
          </w:p>
        </w:tc>
      </w:tr>
      <w:tr w:rsidR="00BC0F9E">
        <w:trPr>
          <w:trHeight w:val="532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6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Fixation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806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7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37" w:lineRule="auto"/>
              <w:ind w:left="351" w:right="2016" w:hanging="183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fixatives: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fixative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369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  <w:spacing w:line="245" w:lineRule="exact"/>
            </w:pPr>
            <w:r>
              <w:t>8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45" w:lineRule="exact"/>
              <w:ind w:left="331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Compound</w:t>
            </w:r>
            <w:r>
              <w:rPr>
                <w:spacing w:val="-5"/>
              </w:rPr>
              <w:t xml:space="preserve"> </w:t>
            </w:r>
            <w:r>
              <w:t>fixative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527"/>
        </w:trPr>
        <w:tc>
          <w:tcPr>
            <w:tcW w:w="936" w:type="dxa"/>
            <w:vMerge w:val="restart"/>
          </w:tcPr>
          <w:p w:rsidR="00BC0F9E" w:rsidRDefault="00004C98">
            <w:pPr>
              <w:pStyle w:val="TableParagraph"/>
              <w:spacing w:before="32" w:line="127" w:lineRule="auto"/>
              <w:ind w:left="105"/>
              <w:rPr>
                <w:sz w:val="14"/>
              </w:rPr>
            </w:pPr>
            <w:r>
              <w:rPr>
                <w:position w:val="-8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9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Composition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fixatives</w:t>
            </w:r>
          </w:p>
        </w:tc>
        <w:tc>
          <w:tcPr>
            <w:tcW w:w="1065" w:type="dxa"/>
            <w:vMerge w:val="restart"/>
          </w:tcPr>
          <w:p w:rsidR="00BC0F9E" w:rsidRDefault="00004C98">
            <w:pPr>
              <w:pStyle w:val="TableParagraph"/>
              <w:ind w:left="107"/>
            </w:pPr>
            <w:r>
              <w:t>L3</w:t>
            </w:r>
          </w:p>
        </w:tc>
        <w:tc>
          <w:tcPr>
            <w:tcW w:w="2985" w:type="dxa"/>
            <w:vMerge w:val="restart"/>
          </w:tcPr>
          <w:p w:rsidR="00BC0F9E" w:rsidRDefault="00004C98">
            <w:pPr>
              <w:pStyle w:val="TableParagraph"/>
              <w:spacing w:line="240" w:lineRule="auto"/>
              <w:ind w:left="108" w:right="196"/>
            </w:pPr>
            <w:r>
              <w:t>Preparation of paraffin blocks</w:t>
            </w:r>
            <w:r>
              <w:rPr>
                <w:spacing w:val="-52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various</w:t>
            </w:r>
            <w:r>
              <w:rPr>
                <w:spacing w:val="1"/>
              </w:rPr>
              <w:t xml:space="preserve"> </w:t>
            </w:r>
            <w:r>
              <w:t>tissue</w:t>
            </w:r>
            <w:r>
              <w:rPr>
                <w:spacing w:val="-6"/>
              </w:rPr>
              <w:t xml:space="preserve"> </w:t>
            </w:r>
            <w:r>
              <w:t>pieces and</w:t>
            </w:r>
            <w:r>
              <w:rPr>
                <w:spacing w:val="-52"/>
              </w:rPr>
              <w:t xml:space="preserve"> </w:t>
            </w:r>
            <w:r>
              <w:t>labeling with emphasis on</w:t>
            </w:r>
            <w:r>
              <w:rPr>
                <w:spacing w:val="1"/>
              </w:rPr>
              <w:t xml:space="preserve"> </w:t>
            </w:r>
            <w:r>
              <w:t>orientation</w:t>
            </w:r>
          </w:p>
        </w:tc>
      </w:tr>
      <w:tr w:rsidR="00BC0F9E">
        <w:trPr>
          <w:trHeight w:val="393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10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Advantages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disadvantages of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fixtaive</w:t>
            </w:r>
            <w:proofErr w:type="spellEnd"/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528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  <w:spacing w:line="244" w:lineRule="exact"/>
            </w:pPr>
            <w:r>
              <w:t>11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Tissue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527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12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48" w:lineRule="exact"/>
              <w:ind w:left="106"/>
            </w:pPr>
            <w:r>
              <w:t>Different steps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tissue</w:t>
            </w:r>
            <w:r>
              <w:rPr>
                <w:spacing w:val="-4"/>
              </w:rPr>
              <w:t xml:space="preserve"> </w:t>
            </w:r>
            <w:r>
              <w:t>processing:</w:t>
            </w:r>
          </w:p>
          <w:p w:rsidR="00BC0F9E" w:rsidRDefault="00004C98">
            <w:pPr>
              <w:pStyle w:val="TableParagraph"/>
              <w:spacing w:line="260" w:lineRule="exact"/>
              <w:ind w:left="231"/>
              <w:rPr>
                <w:sz w:val="24"/>
              </w:rPr>
            </w:pPr>
            <w:r>
              <w:rPr>
                <w:sz w:val="24"/>
              </w:rPr>
              <w:t>Dehydration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</w:tbl>
    <w:p w:rsidR="00BC0F9E" w:rsidRDefault="00BC0F9E">
      <w:pPr>
        <w:rPr>
          <w:sz w:val="2"/>
          <w:szCs w:val="2"/>
        </w:rPr>
        <w:sectPr w:rsidR="00BC0F9E">
          <w:type w:val="continuous"/>
          <w:pgSz w:w="12240" w:h="15840"/>
          <w:pgMar w:top="660" w:right="56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6"/>
        <w:gridCol w:w="1488"/>
        <w:gridCol w:w="4729"/>
        <w:gridCol w:w="1065"/>
        <w:gridCol w:w="2985"/>
      </w:tblGrid>
      <w:tr w:rsidR="00BC0F9E">
        <w:trPr>
          <w:trHeight w:val="782"/>
        </w:trPr>
        <w:tc>
          <w:tcPr>
            <w:tcW w:w="936" w:type="dxa"/>
          </w:tcPr>
          <w:p w:rsidR="00BC0F9E" w:rsidRDefault="00BC0F9E">
            <w:pPr>
              <w:pStyle w:val="TableParagraph"/>
              <w:spacing w:line="240" w:lineRule="auto"/>
              <w:ind w:left="0"/>
            </w:pPr>
          </w:p>
        </w:tc>
        <w:tc>
          <w:tcPr>
            <w:tcW w:w="1488" w:type="dxa"/>
          </w:tcPr>
          <w:p w:rsidR="00BC0F9E" w:rsidRDefault="00BC0F9E">
            <w:pPr>
              <w:pStyle w:val="TableParagraph"/>
              <w:spacing w:line="240" w:lineRule="auto"/>
              <w:ind w:left="0"/>
            </w:pP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Clearing/</w:t>
            </w:r>
            <w:proofErr w:type="spellStart"/>
            <w:r>
              <w:rPr>
                <w:sz w:val="24"/>
              </w:rPr>
              <w:t>Dealcoholization</w:t>
            </w:r>
            <w:proofErr w:type="spellEnd"/>
          </w:p>
        </w:tc>
        <w:tc>
          <w:tcPr>
            <w:tcW w:w="1065" w:type="dxa"/>
          </w:tcPr>
          <w:p w:rsidR="00BC0F9E" w:rsidRDefault="00BC0F9E">
            <w:pPr>
              <w:pStyle w:val="TableParagraph"/>
              <w:spacing w:line="240" w:lineRule="auto"/>
              <w:ind w:left="0"/>
            </w:pPr>
          </w:p>
        </w:tc>
        <w:tc>
          <w:tcPr>
            <w:tcW w:w="2985" w:type="dxa"/>
          </w:tcPr>
          <w:p w:rsidR="00BC0F9E" w:rsidRDefault="00BC0F9E">
            <w:pPr>
              <w:pStyle w:val="TableParagraph"/>
              <w:spacing w:line="240" w:lineRule="auto"/>
              <w:ind w:left="0"/>
            </w:pPr>
          </w:p>
        </w:tc>
      </w:tr>
      <w:tr w:rsidR="00BC0F9E">
        <w:trPr>
          <w:trHeight w:val="551"/>
        </w:trPr>
        <w:tc>
          <w:tcPr>
            <w:tcW w:w="936" w:type="dxa"/>
            <w:vMerge w:val="restart"/>
          </w:tcPr>
          <w:p w:rsidR="00BC0F9E" w:rsidRDefault="00004C98">
            <w:pPr>
              <w:pStyle w:val="TableParagraph"/>
              <w:spacing w:before="32" w:line="127" w:lineRule="auto"/>
              <w:ind w:left="105"/>
              <w:rPr>
                <w:sz w:val="14"/>
              </w:rPr>
            </w:pPr>
            <w:r>
              <w:rPr>
                <w:position w:val="-8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13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proofErr w:type="spellStart"/>
            <w:r>
              <w:rPr>
                <w:sz w:val="24"/>
              </w:rPr>
              <w:t>Infilteration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impregnation</w:t>
            </w:r>
          </w:p>
          <w:p w:rsidR="00BC0F9E" w:rsidRDefault="00004C98">
            <w:pPr>
              <w:pStyle w:val="TableParagraph"/>
              <w:spacing w:before="2" w:line="261" w:lineRule="exact"/>
              <w:ind w:left="288"/>
              <w:rPr>
                <w:sz w:val="24"/>
              </w:rPr>
            </w:pPr>
            <w:r>
              <w:rPr>
                <w:sz w:val="24"/>
              </w:rPr>
              <w:t>Paraffin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embedding</w:t>
            </w:r>
          </w:p>
        </w:tc>
        <w:tc>
          <w:tcPr>
            <w:tcW w:w="1065" w:type="dxa"/>
            <w:vMerge w:val="restart"/>
          </w:tcPr>
          <w:p w:rsidR="00BC0F9E" w:rsidRDefault="00004C98">
            <w:pPr>
              <w:pStyle w:val="TableParagraph"/>
              <w:ind w:left="107"/>
            </w:pPr>
            <w:r>
              <w:t>L4</w:t>
            </w:r>
          </w:p>
        </w:tc>
        <w:tc>
          <w:tcPr>
            <w:tcW w:w="2985" w:type="dxa"/>
            <w:vMerge w:val="restart"/>
          </w:tcPr>
          <w:p w:rsidR="00BC0F9E" w:rsidRDefault="00004C98">
            <w:pPr>
              <w:pStyle w:val="TableParagraph"/>
              <w:ind w:left="108"/>
            </w:pPr>
            <w:r>
              <w:t>Handling</w:t>
            </w:r>
            <w:r>
              <w:rPr>
                <w:spacing w:val="-8"/>
              </w:rPr>
              <w:t xml:space="preserve"> </w:t>
            </w:r>
            <w:r>
              <w:t>of microtome</w:t>
            </w:r>
          </w:p>
        </w:tc>
      </w:tr>
      <w:tr w:rsidR="00BC0F9E">
        <w:trPr>
          <w:trHeight w:val="528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14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tissue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processor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805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15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42" w:lineRule="auto"/>
              <w:ind w:left="163" w:right="2071" w:hanging="58"/>
              <w:rPr>
                <w:sz w:val="24"/>
              </w:rPr>
            </w:pPr>
            <w:r>
              <w:rPr>
                <w:sz w:val="24"/>
              </w:rPr>
              <w:t>automatic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tissue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830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16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42" w:lineRule="auto"/>
              <w:ind w:left="168" w:right="1549" w:hanging="63"/>
              <w:rPr>
                <w:sz w:val="24"/>
              </w:rPr>
            </w:pPr>
            <w:r>
              <w:rPr>
                <w:sz w:val="24"/>
              </w:rPr>
              <w:t>automatic tissue processor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388"/>
        </w:trPr>
        <w:tc>
          <w:tcPr>
            <w:tcW w:w="936" w:type="dxa"/>
            <w:vMerge w:val="restart"/>
          </w:tcPr>
          <w:p w:rsidR="00BC0F9E" w:rsidRDefault="00004C98">
            <w:pPr>
              <w:pStyle w:val="TableParagraph"/>
              <w:spacing w:before="31" w:line="122" w:lineRule="auto"/>
              <w:ind w:left="105"/>
              <w:rPr>
                <w:sz w:val="14"/>
              </w:rPr>
            </w:pPr>
            <w:r>
              <w:rPr>
                <w:position w:val="-8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488" w:type="dxa"/>
          </w:tcPr>
          <w:p w:rsidR="00BC0F9E" w:rsidRDefault="00004C98">
            <w:pPr>
              <w:pStyle w:val="TableParagraph"/>
              <w:spacing w:line="244" w:lineRule="exact"/>
            </w:pPr>
            <w:r>
              <w:t>17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1065" w:type="dxa"/>
            <w:vMerge w:val="restart"/>
          </w:tcPr>
          <w:p w:rsidR="00BC0F9E" w:rsidRDefault="00004C98">
            <w:pPr>
              <w:pStyle w:val="TableParagraph"/>
              <w:spacing w:line="244" w:lineRule="exact"/>
              <w:ind w:left="107"/>
            </w:pPr>
            <w:r>
              <w:t>L5</w:t>
            </w:r>
          </w:p>
        </w:tc>
        <w:tc>
          <w:tcPr>
            <w:tcW w:w="2985" w:type="dxa"/>
            <w:vMerge w:val="restart"/>
          </w:tcPr>
          <w:p w:rsidR="00BC0F9E" w:rsidRDefault="00004C98">
            <w:pPr>
              <w:pStyle w:val="TableParagraph"/>
              <w:spacing w:before="1" w:line="240" w:lineRule="auto"/>
              <w:ind w:left="108" w:right="568"/>
              <w:rPr>
                <w:rFonts w:ascii="Calibri"/>
              </w:rPr>
            </w:pPr>
            <w:r>
              <w:rPr>
                <w:rFonts w:ascii="Calibri"/>
              </w:rPr>
              <w:t>Sharpening of microtome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knives</w:t>
            </w:r>
          </w:p>
        </w:tc>
      </w:tr>
      <w:tr w:rsidR="00BC0F9E">
        <w:trPr>
          <w:trHeight w:val="806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18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42" w:lineRule="auto"/>
              <w:ind w:left="106" w:right="573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Microtomy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Microtome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552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19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microtome(</w:t>
            </w:r>
            <w:proofErr w:type="spellStart"/>
            <w:r>
              <w:rPr>
                <w:sz w:val="24"/>
              </w:rPr>
              <w:t>sliding,base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sledge,</w:t>
            </w:r>
          </w:p>
          <w:p w:rsidR="00BC0F9E" w:rsidRDefault="00004C98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rocking)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551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20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BC0F9E" w:rsidRDefault="00004C98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microtome(</w:t>
            </w:r>
            <w:proofErr w:type="spellStart"/>
            <w:r>
              <w:rPr>
                <w:sz w:val="24"/>
              </w:rPr>
              <w:t>rotary,freezing,cryostat,ultra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474"/>
        </w:trPr>
        <w:tc>
          <w:tcPr>
            <w:tcW w:w="936" w:type="dxa"/>
            <w:vMerge w:val="restart"/>
          </w:tcPr>
          <w:p w:rsidR="00BC0F9E" w:rsidRDefault="00004C98">
            <w:pPr>
              <w:pStyle w:val="TableParagraph"/>
              <w:spacing w:before="32" w:line="127" w:lineRule="auto"/>
              <w:ind w:left="105"/>
              <w:rPr>
                <w:sz w:val="14"/>
              </w:rPr>
            </w:pPr>
            <w:r>
              <w:rPr>
                <w:position w:val="-8"/>
              </w:rPr>
              <w:t>6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21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Advantages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disadvantages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microtome</w:t>
            </w:r>
          </w:p>
        </w:tc>
        <w:tc>
          <w:tcPr>
            <w:tcW w:w="1065" w:type="dxa"/>
            <w:vMerge w:val="restart"/>
          </w:tcPr>
          <w:p w:rsidR="00BC0F9E" w:rsidRDefault="00004C98">
            <w:pPr>
              <w:pStyle w:val="TableParagraph"/>
              <w:ind w:left="107"/>
            </w:pPr>
            <w:r>
              <w:t>L6</w:t>
            </w:r>
          </w:p>
        </w:tc>
        <w:tc>
          <w:tcPr>
            <w:tcW w:w="2985" w:type="dxa"/>
            <w:vMerge w:val="restart"/>
          </w:tcPr>
          <w:p w:rsidR="00BC0F9E" w:rsidRDefault="00004C98">
            <w:pPr>
              <w:pStyle w:val="TableParagraph"/>
              <w:spacing w:before="1" w:line="240" w:lineRule="auto"/>
              <w:ind w:left="108" w:right="258"/>
              <w:rPr>
                <w:rFonts w:ascii="Calibri"/>
              </w:rPr>
            </w:pPr>
            <w:r>
              <w:rPr>
                <w:rFonts w:ascii="Calibri"/>
              </w:rPr>
              <w:t>Preparation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blocks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fine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cutting - Rough cutting -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Trimming</w:t>
            </w:r>
          </w:p>
        </w:tc>
      </w:tr>
      <w:tr w:rsidR="00BC0F9E">
        <w:trPr>
          <w:trHeight w:val="528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22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microtome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805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23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Microtome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Knives(</w:t>
            </w:r>
            <w:proofErr w:type="spellStart"/>
            <w:r>
              <w:rPr>
                <w:spacing w:val="-1"/>
                <w:sz w:val="24"/>
              </w:rPr>
              <w:t>planoconcave,wedge,bioconcave,edge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1080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24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Sharpening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knives</w:t>
            </w:r>
          </w:p>
          <w:p w:rsidR="00BC0F9E" w:rsidRDefault="00004C98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Honing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</w:p>
          <w:p w:rsidR="00BC0F9E" w:rsidRDefault="00004C98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before="3" w:line="240" w:lineRule="auto"/>
              <w:ind w:hanging="145"/>
              <w:rPr>
                <w:sz w:val="24"/>
              </w:rPr>
            </w:pPr>
            <w:r>
              <w:rPr>
                <w:sz w:val="24"/>
              </w:rPr>
              <w:t>Stropping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1103"/>
        </w:trPr>
        <w:tc>
          <w:tcPr>
            <w:tcW w:w="936" w:type="dxa"/>
            <w:vMerge w:val="restart"/>
          </w:tcPr>
          <w:p w:rsidR="00BC0F9E" w:rsidRDefault="00004C98">
            <w:pPr>
              <w:pStyle w:val="TableParagraph"/>
              <w:spacing w:before="32" w:line="127" w:lineRule="auto"/>
              <w:ind w:left="105"/>
              <w:rPr>
                <w:sz w:val="14"/>
              </w:rPr>
            </w:pPr>
            <w:r>
              <w:rPr>
                <w:position w:val="-8"/>
              </w:rPr>
              <w:t>7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25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42" w:lineRule="auto"/>
              <w:ind w:left="106" w:right="471"/>
              <w:rPr>
                <w:sz w:val="24"/>
              </w:rPr>
            </w:pPr>
            <w:r>
              <w:rPr>
                <w:sz w:val="24"/>
              </w:rPr>
              <w:t>Automatic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knife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sharpener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</w:p>
          <w:p w:rsidR="00BC0F9E" w:rsidRDefault="00004C9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abrasives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lubricants</w:t>
            </w:r>
          </w:p>
        </w:tc>
        <w:tc>
          <w:tcPr>
            <w:tcW w:w="1065" w:type="dxa"/>
            <w:vMerge w:val="restart"/>
          </w:tcPr>
          <w:p w:rsidR="00BC0F9E" w:rsidRDefault="00004C98">
            <w:pPr>
              <w:pStyle w:val="TableParagraph"/>
              <w:ind w:left="107"/>
            </w:pPr>
            <w:r>
              <w:t>L7</w:t>
            </w:r>
          </w:p>
        </w:tc>
        <w:tc>
          <w:tcPr>
            <w:tcW w:w="2985" w:type="dxa"/>
            <w:vMerge w:val="restart"/>
          </w:tcPr>
          <w:p w:rsidR="00BC0F9E" w:rsidRDefault="00004C98">
            <w:pPr>
              <w:pStyle w:val="TableParagraph"/>
              <w:spacing w:before="1" w:line="240" w:lineRule="auto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Practice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fine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section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cutting</w:t>
            </w:r>
          </w:p>
        </w:tc>
      </w:tr>
      <w:tr w:rsidR="00BC0F9E">
        <w:trPr>
          <w:trHeight w:val="806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  <w:spacing w:line="250" w:lineRule="exact"/>
            </w:pPr>
            <w:r>
              <w:t>26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42" w:lineRule="auto"/>
              <w:ind w:left="106" w:right="788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disposable blades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disadvantages.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1079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27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42" w:lineRule="auto"/>
              <w:ind w:left="106" w:right="3046" w:firstLine="62"/>
              <w:rPr>
                <w:sz w:val="24"/>
              </w:rPr>
            </w:pPr>
            <w:r>
              <w:rPr>
                <w:spacing w:val="-1"/>
                <w:sz w:val="24"/>
              </w:rPr>
              <w:t>Section Cutting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Rough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cutting</w:t>
            </w:r>
          </w:p>
          <w:p w:rsidR="00BC0F9E" w:rsidRDefault="00004C9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cutting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532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28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tissue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floatation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bath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551"/>
        </w:trPr>
        <w:tc>
          <w:tcPr>
            <w:tcW w:w="936" w:type="dxa"/>
            <w:vMerge w:val="restart"/>
          </w:tcPr>
          <w:p w:rsidR="00BC0F9E" w:rsidRDefault="00004C98">
            <w:pPr>
              <w:pStyle w:val="TableParagraph"/>
              <w:spacing w:before="31" w:line="122" w:lineRule="auto"/>
              <w:ind w:left="105"/>
              <w:rPr>
                <w:sz w:val="14"/>
              </w:rPr>
            </w:pPr>
            <w:r>
              <w:rPr>
                <w:position w:val="-8"/>
              </w:rPr>
              <w:t>8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488" w:type="dxa"/>
          </w:tcPr>
          <w:p w:rsidR="00BC0F9E" w:rsidRDefault="00004C98">
            <w:pPr>
              <w:pStyle w:val="TableParagraph"/>
              <w:spacing w:line="244" w:lineRule="exact"/>
            </w:pPr>
            <w:r>
              <w:t>29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adhesive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lifting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BC0F9E" w:rsidRDefault="00004C98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sections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slide</w:t>
            </w:r>
          </w:p>
        </w:tc>
        <w:tc>
          <w:tcPr>
            <w:tcW w:w="1065" w:type="dxa"/>
            <w:vMerge w:val="restart"/>
          </w:tcPr>
          <w:p w:rsidR="00BC0F9E" w:rsidRDefault="00004C98">
            <w:pPr>
              <w:pStyle w:val="TableParagraph"/>
              <w:spacing w:line="244" w:lineRule="exact"/>
              <w:ind w:left="107"/>
            </w:pPr>
            <w:r>
              <w:t>L8</w:t>
            </w:r>
          </w:p>
        </w:tc>
        <w:tc>
          <w:tcPr>
            <w:tcW w:w="2985" w:type="dxa"/>
            <w:vMerge w:val="restart"/>
          </w:tcPr>
          <w:p w:rsidR="00BC0F9E" w:rsidRDefault="00004C98">
            <w:pPr>
              <w:pStyle w:val="TableParagraph"/>
              <w:spacing w:before="5" w:line="235" w:lineRule="auto"/>
              <w:ind w:left="108" w:right="343"/>
              <w:rPr>
                <w:rFonts w:ascii="Calibri"/>
              </w:rPr>
            </w:pPr>
            <w:r>
              <w:rPr>
                <w:rFonts w:ascii="Calibri"/>
              </w:rPr>
              <w:t>Practice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lifting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sections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slides</w:t>
            </w:r>
          </w:p>
        </w:tc>
      </w:tr>
      <w:tr w:rsidR="00BC0F9E">
        <w:trPr>
          <w:trHeight w:val="552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  <w:spacing w:line="244" w:lineRule="exact"/>
            </w:pPr>
            <w:r>
              <w:t>30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Errors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/cutting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</w:p>
          <w:p w:rsidR="00BC0F9E" w:rsidRDefault="00004C9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remedies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806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  <w:spacing w:line="244" w:lineRule="exact"/>
            </w:pPr>
            <w:r>
              <w:t>31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staining:</w:t>
            </w:r>
          </w:p>
          <w:p w:rsidR="00BC0F9E" w:rsidRDefault="00004C9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routine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stain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</w:tbl>
    <w:p w:rsidR="00BC0F9E" w:rsidRDefault="00BC0F9E">
      <w:pPr>
        <w:rPr>
          <w:sz w:val="2"/>
          <w:szCs w:val="2"/>
        </w:rPr>
        <w:sectPr w:rsidR="00BC0F9E">
          <w:pgSz w:w="12240" w:h="15840"/>
          <w:pgMar w:top="720" w:right="56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6"/>
        <w:gridCol w:w="1488"/>
        <w:gridCol w:w="4729"/>
        <w:gridCol w:w="1065"/>
        <w:gridCol w:w="2985"/>
      </w:tblGrid>
      <w:tr w:rsidR="00BC0F9E">
        <w:trPr>
          <w:trHeight w:val="1910"/>
        </w:trPr>
        <w:tc>
          <w:tcPr>
            <w:tcW w:w="936" w:type="dxa"/>
          </w:tcPr>
          <w:p w:rsidR="00BC0F9E" w:rsidRDefault="00BC0F9E">
            <w:pPr>
              <w:pStyle w:val="TableParagraph"/>
              <w:spacing w:line="240" w:lineRule="auto"/>
              <w:ind w:left="0"/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32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42" w:lineRule="auto"/>
              <w:ind w:left="106" w:right="183" w:firstLine="62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((</w:t>
            </w:r>
            <w:proofErr w:type="spellStart"/>
            <w:r>
              <w:rPr>
                <w:sz w:val="24"/>
              </w:rPr>
              <w:t>Haematoxylin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Eosin)</w:t>
            </w:r>
          </w:p>
          <w:p w:rsidR="00BC0F9E" w:rsidRDefault="00004C98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71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Deparaffinization</w:t>
            </w:r>
            <w:proofErr w:type="spellEnd"/>
          </w:p>
          <w:p w:rsidR="00BC0F9E" w:rsidRDefault="00004C98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Hydration</w:t>
            </w:r>
          </w:p>
          <w:p w:rsidR="00BC0F9E" w:rsidRDefault="00004C98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Nuclear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Staining</w:t>
            </w:r>
          </w:p>
          <w:p w:rsidR="00BC0F9E" w:rsidRDefault="00004C98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40" w:lineRule="auto"/>
              <w:ind w:hanging="145"/>
              <w:rPr>
                <w:sz w:val="24"/>
              </w:rPr>
            </w:pPr>
            <w:r>
              <w:rPr>
                <w:sz w:val="24"/>
              </w:rPr>
              <w:t>Differentiation</w:t>
            </w:r>
          </w:p>
        </w:tc>
        <w:tc>
          <w:tcPr>
            <w:tcW w:w="1065" w:type="dxa"/>
          </w:tcPr>
          <w:p w:rsidR="00BC0F9E" w:rsidRDefault="00BC0F9E">
            <w:pPr>
              <w:pStyle w:val="TableParagraph"/>
              <w:spacing w:line="240" w:lineRule="auto"/>
              <w:ind w:left="0"/>
            </w:pPr>
          </w:p>
        </w:tc>
        <w:tc>
          <w:tcPr>
            <w:tcW w:w="2985" w:type="dxa"/>
          </w:tcPr>
          <w:p w:rsidR="00BC0F9E" w:rsidRDefault="00BC0F9E">
            <w:pPr>
              <w:pStyle w:val="TableParagraph"/>
              <w:spacing w:line="240" w:lineRule="auto"/>
              <w:ind w:left="0"/>
            </w:pPr>
          </w:p>
        </w:tc>
      </w:tr>
      <w:tr w:rsidR="00BC0F9E">
        <w:trPr>
          <w:trHeight w:val="1377"/>
        </w:trPr>
        <w:tc>
          <w:tcPr>
            <w:tcW w:w="936" w:type="dxa"/>
            <w:vMerge w:val="restart"/>
          </w:tcPr>
          <w:p w:rsidR="00BC0F9E" w:rsidRDefault="00004C98">
            <w:pPr>
              <w:pStyle w:val="TableParagraph"/>
              <w:spacing w:before="32" w:line="127" w:lineRule="auto"/>
              <w:ind w:left="105"/>
              <w:rPr>
                <w:sz w:val="14"/>
              </w:rPr>
            </w:pPr>
            <w:r>
              <w:rPr>
                <w:position w:val="-8"/>
              </w:rPr>
              <w:t>9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33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67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Blueing</w:t>
            </w:r>
            <w:proofErr w:type="spellEnd"/>
          </w:p>
          <w:p w:rsidR="00BC0F9E" w:rsidRDefault="00004C98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Counterstaining</w:t>
            </w:r>
          </w:p>
          <w:p w:rsidR="00BC0F9E" w:rsidRDefault="00004C98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Dehydration</w:t>
            </w:r>
          </w:p>
          <w:p w:rsidR="00BC0F9E" w:rsidRDefault="00004C98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Clearing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Mounting</w:t>
            </w:r>
          </w:p>
          <w:p w:rsidR="00BC0F9E" w:rsidRDefault="00004C98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before="3"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Results</w:t>
            </w:r>
          </w:p>
        </w:tc>
        <w:tc>
          <w:tcPr>
            <w:tcW w:w="1065" w:type="dxa"/>
            <w:vMerge w:val="restart"/>
          </w:tcPr>
          <w:p w:rsidR="00BC0F9E" w:rsidRDefault="00004C98">
            <w:pPr>
              <w:pStyle w:val="TableParagraph"/>
              <w:ind w:left="107"/>
            </w:pPr>
            <w:r>
              <w:t>L9</w:t>
            </w:r>
          </w:p>
        </w:tc>
        <w:tc>
          <w:tcPr>
            <w:tcW w:w="2985" w:type="dxa"/>
            <w:vMerge w:val="restart"/>
          </w:tcPr>
          <w:p w:rsidR="00BC0F9E" w:rsidRDefault="00004C98">
            <w:pPr>
              <w:pStyle w:val="TableParagraph"/>
              <w:spacing w:before="1" w:line="240" w:lineRule="auto"/>
              <w:ind w:left="108" w:right="377"/>
              <w:rPr>
                <w:rFonts w:ascii="Calibri"/>
              </w:rPr>
            </w:pPr>
            <w:r>
              <w:rPr>
                <w:rFonts w:ascii="Calibri"/>
              </w:rPr>
              <w:t>Performing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H&amp;E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staining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46"/>
              </w:rPr>
              <w:t xml:space="preserve"> </w:t>
            </w:r>
            <w:r>
              <w:rPr>
                <w:rFonts w:ascii="Calibri"/>
              </w:rPr>
              <w:t>sections and mounting of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tissue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sections</w:t>
            </w:r>
          </w:p>
        </w:tc>
      </w:tr>
      <w:tr w:rsidR="00BC0F9E">
        <w:trPr>
          <w:trHeight w:val="532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34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automatic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stainer</w:t>
            </w:r>
            <w:proofErr w:type="spellEnd"/>
            <w:r>
              <w:rPr>
                <w:sz w:val="24"/>
              </w:rPr>
              <w:t xml:space="preserve"> 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coverslipper</w:t>
            </w:r>
            <w:proofErr w:type="spellEnd"/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388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  <w:spacing w:line="244" w:lineRule="exact"/>
            </w:pPr>
            <w:r>
              <w:t>35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44" w:lineRule="exact"/>
              <w:ind w:left="106"/>
            </w:pPr>
            <w:r>
              <w:t>Assignment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830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36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Mountants</w:t>
            </w:r>
            <w:proofErr w:type="spellEnd"/>
          </w:p>
          <w:p w:rsidR="00BC0F9E" w:rsidRDefault="00004C98">
            <w:pPr>
              <w:pStyle w:val="TableParagraph"/>
              <w:spacing w:line="274" w:lineRule="exact"/>
              <w:ind w:left="106" w:right="1398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mounting media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Aqueous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mounting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1103"/>
        </w:trPr>
        <w:tc>
          <w:tcPr>
            <w:tcW w:w="936" w:type="dxa"/>
            <w:vMerge w:val="restart"/>
          </w:tcPr>
          <w:p w:rsidR="00BC0F9E" w:rsidRDefault="00004C98">
            <w:pPr>
              <w:pStyle w:val="TableParagraph"/>
              <w:spacing w:before="31" w:line="122" w:lineRule="auto"/>
              <w:ind w:left="105"/>
              <w:rPr>
                <w:sz w:val="14"/>
              </w:rPr>
            </w:pPr>
            <w:r>
              <w:rPr>
                <w:position w:val="-8"/>
              </w:rPr>
              <w:t>10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488" w:type="dxa"/>
          </w:tcPr>
          <w:p w:rsidR="00BC0F9E" w:rsidRDefault="00004C98">
            <w:pPr>
              <w:pStyle w:val="TableParagraph"/>
              <w:spacing w:line="244" w:lineRule="exact"/>
            </w:pPr>
            <w:r>
              <w:t>37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Resinous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mounting media</w:t>
            </w:r>
          </w:p>
          <w:p w:rsidR="00BC0F9E" w:rsidRDefault="00004C98">
            <w:pPr>
              <w:pStyle w:val="TableParagraph"/>
              <w:spacing w:line="242" w:lineRule="auto"/>
              <w:ind w:left="106" w:right="569" w:firstLine="62"/>
              <w:rPr>
                <w:sz w:val="24"/>
              </w:rPr>
            </w:pPr>
            <w:r>
              <w:rPr>
                <w:sz w:val="24"/>
              </w:rPr>
              <w:t>Advantages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mounting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  <w:tc>
          <w:tcPr>
            <w:tcW w:w="1065" w:type="dxa"/>
            <w:vMerge w:val="restart"/>
          </w:tcPr>
          <w:p w:rsidR="00BC0F9E" w:rsidRDefault="00004C98">
            <w:pPr>
              <w:pStyle w:val="TableParagraph"/>
              <w:spacing w:line="244" w:lineRule="exact"/>
              <w:ind w:left="107"/>
            </w:pPr>
            <w:r>
              <w:t>L10</w:t>
            </w:r>
          </w:p>
        </w:tc>
        <w:tc>
          <w:tcPr>
            <w:tcW w:w="2985" w:type="dxa"/>
            <w:vMerge w:val="restart"/>
          </w:tcPr>
          <w:p w:rsidR="00BC0F9E" w:rsidRDefault="00004C98">
            <w:pPr>
              <w:pStyle w:val="TableParagraph"/>
              <w:spacing w:before="1" w:line="240" w:lineRule="auto"/>
              <w:ind w:left="108" w:right="403"/>
              <w:rPr>
                <w:rFonts w:ascii="Calibri"/>
              </w:rPr>
            </w:pPr>
            <w:r>
              <w:rPr>
                <w:rFonts w:ascii="Calibri"/>
              </w:rPr>
              <w:t>Demonstration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cell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using</w:t>
            </w:r>
            <w:r>
              <w:rPr>
                <w:rFonts w:ascii="Calibri"/>
                <w:spacing w:val="-47"/>
              </w:rPr>
              <w:t xml:space="preserve"> </w:t>
            </w:r>
            <w:proofErr w:type="spellStart"/>
            <w:r>
              <w:rPr>
                <w:rFonts w:ascii="Calibri"/>
              </w:rPr>
              <w:t>buccal</w:t>
            </w:r>
            <w:proofErr w:type="spellEnd"/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smear/urine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sample</w:t>
            </w:r>
          </w:p>
        </w:tc>
      </w:tr>
      <w:tr w:rsidR="00BC0F9E">
        <w:trPr>
          <w:trHeight w:val="1080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38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37" w:lineRule="auto"/>
              <w:ind w:left="351" w:right="829" w:hanging="245"/>
              <w:rPr>
                <w:sz w:val="24"/>
              </w:rPr>
            </w:pPr>
            <w:r>
              <w:rPr>
                <w:sz w:val="24"/>
              </w:rPr>
              <w:t>Terms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hrs)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Solvents</w:t>
            </w:r>
          </w:p>
          <w:p w:rsidR="00BC0F9E" w:rsidRDefault="00004C98">
            <w:pPr>
              <w:pStyle w:val="TableParagraph"/>
              <w:spacing w:line="240" w:lineRule="auto"/>
              <w:ind w:left="351"/>
              <w:rPr>
                <w:sz w:val="24"/>
              </w:rPr>
            </w:pPr>
            <w:proofErr w:type="spellStart"/>
            <w:r>
              <w:rPr>
                <w:sz w:val="24"/>
              </w:rPr>
              <w:t>Mordants</w:t>
            </w:r>
            <w:proofErr w:type="spellEnd"/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806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39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42" w:lineRule="auto"/>
              <w:ind w:left="288" w:right="294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Metachromasia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Accelerators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527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40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Progressive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regressive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staining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806"/>
        </w:trPr>
        <w:tc>
          <w:tcPr>
            <w:tcW w:w="936" w:type="dxa"/>
            <w:vMerge w:val="restart"/>
          </w:tcPr>
          <w:p w:rsidR="00BC0F9E" w:rsidRDefault="00004C98">
            <w:pPr>
              <w:pStyle w:val="TableParagraph"/>
              <w:spacing w:before="32" w:line="127" w:lineRule="auto"/>
              <w:ind w:left="105"/>
              <w:rPr>
                <w:sz w:val="14"/>
              </w:rPr>
            </w:pPr>
            <w:r>
              <w:rPr>
                <w:position w:val="-8"/>
              </w:rPr>
              <w:t>11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41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42" w:lineRule="auto"/>
              <w:ind w:left="106" w:right="1116" w:firstLine="62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controls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</w:p>
        </w:tc>
        <w:tc>
          <w:tcPr>
            <w:tcW w:w="1065" w:type="dxa"/>
            <w:vMerge w:val="restart"/>
          </w:tcPr>
          <w:p w:rsidR="00BC0F9E" w:rsidRDefault="00004C98">
            <w:pPr>
              <w:pStyle w:val="TableParagraph"/>
              <w:ind w:left="107"/>
            </w:pPr>
            <w:r>
              <w:t>L11</w:t>
            </w:r>
          </w:p>
        </w:tc>
        <w:tc>
          <w:tcPr>
            <w:tcW w:w="2985" w:type="dxa"/>
            <w:vMerge w:val="restart"/>
          </w:tcPr>
          <w:p w:rsidR="00BC0F9E" w:rsidRDefault="00004C98">
            <w:pPr>
              <w:pStyle w:val="TableParagraph"/>
              <w:spacing w:before="1" w:line="240" w:lineRule="auto"/>
              <w:ind w:left="108" w:right="367"/>
              <w:rPr>
                <w:rFonts w:ascii="Calibri"/>
              </w:rPr>
            </w:pPr>
            <w:r>
              <w:rPr>
                <w:rFonts w:ascii="Calibri"/>
              </w:rPr>
              <w:t>Processing of urine samples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malignant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cells</w:t>
            </w:r>
          </w:p>
        </w:tc>
      </w:tr>
      <w:tr w:rsidR="00BC0F9E">
        <w:trPr>
          <w:trHeight w:val="1080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42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37" w:lineRule="auto"/>
              <w:ind w:left="168" w:right="1558" w:hanging="63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hrs)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Defination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806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43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42" w:lineRule="auto"/>
              <w:ind w:left="106" w:right="169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Multiplication(Mitosis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Meiosis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388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44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ind w:left="106"/>
            </w:pPr>
            <w:r>
              <w:t>Assignment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532"/>
        </w:trPr>
        <w:tc>
          <w:tcPr>
            <w:tcW w:w="936" w:type="dxa"/>
            <w:vMerge w:val="restart"/>
          </w:tcPr>
          <w:p w:rsidR="00BC0F9E" w:rsidRDefault="00004C98">
            <w:pPr>
              <w:pStyle w:val="TableParagraph"/>
              <w:spacing w:before="33" w:line="127" w:lineRule="auto"/>
              <w:ind w:left="105"/>
              <w:rPr>
                <w:sz w:val="14"/>
              </w:rPr>
            </w:pPr>
            <w:r>
              <w:rPr>
                <w:position w:val="-8"/>
              </w:rPr>
              <w:t>12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45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Exfoliative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Cytology</w:t>
            </w:r>
          </w:p>
        </w:tc>
        <w:tc>
          <w:tcPr>
            <w:tcW w:w="1065" w:type="dxa"/>
            <w:vMerge w:val="restart"/>
          </w:tcPr>
          <w:p w:rsidR="00BC0F9E" w:rsidRDefault="00004C98">
            <w:pPr>
              <w:pStyle w:val="TableParagraph"/>
              <w:ind w:left="107"/>
            </w:pPr>
            <w:r>
              <w:t>L12</w:t>
            </w:r>
          </w:p>
        </w:tc>
        <w:tc>
          <w:tcPr>
            <w:tcW w:w="2985" w:type="dxa"/>
            <w:vMerge w:val="restart"/>
          </w:tcPr>
          <w:p w:rsidR="00BC0F9E" w:rsidRDefault="00004C98">
            <w:pPr>
              <w:pStyle w:val="TableParagraph"/>
              <w:spacing w:before="11" w:line="235" w:lineRule="auto"/>
              <w:ind w:left="108" w:right="239"/>
              <w:rPr>
                <w:rFonts w:ascii="Calibri"/>
              </w:rPr>
            </w:pPr>
            <w:r>
              <w:rPr>
                <w:rFonts w:ascii="Calibri"/>
              </w:rPr>
              <w:t>Processing of sputum sample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malignant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cytology</w:t>
            </w:r>
          </w:p>
        </w:tc>
      </w:tr>
      <w:tr w:rsidR="00BC0F9E">
        <w:trPr>
          <w:trHeight w:val="388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46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vaginal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cervical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smears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1084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47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42" w:lineRule="auto"/>
              <w:ind w:left="106" w:right="271"/>
              <w:rPr>
                <w:sz w:val="24"/>
              </w:rPr>
            </w:pPr>
            <w:r>
              <w:rPr>
                <w:sz w:val="24"/>
              </w:rPr>
              <w:t>Urine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 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specimen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cytology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551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  <w:spacing w:line="244" w:lineRule="exact"/>
            </w:pPr>
            <w:r>
              <w:t>48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Sputum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Processing of</w:t>
            </w:r>
          </w:p>
          <w:p w:rsidR="00BC0F9E" w:rsidRDefault="00004C98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specimen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cytology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</w:tbl>
    <w:p w:rsidR="00BC0F9E" w:rsidRDefault="00BC0F9E">
      <w:pPr>
        <w:rPr>
          <w:sz w:val="2"/>
          <w:szCs w:val="2"/>
        </w:rPr>
        <w:sectPr w:rsidR="00BC0F9E">
          <w:pgSz w:w="12240" w:h="15840"/>
          <w:pgMar w:top="720" w:right="56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6"/>
        <w:gridCol w:w="1488"/>
        <w:gridCol w:w="4729"/>
        <w:gridCol w:w="1065"/>
        <w:gridCol w:w="2985"/>
      </w:tblGrid>
      <w:tr w:rsidR="00BC0F9E">
        <w:trPr>
          <w:trHeight w:val="552"/>
        </w:trPr>
        <w:tc>
          <w:tcPr>
            <w:tcW w:w="936" w:type="dxa"/>
          </w:tcPr>
          <w:p w:rsidR="00BC0F9E" w:rsidRDefault="00BC0F9E">
            <w:pPr>
              <w:pStyle w:val="TableParagraph"/>
              <w:spacing w:line="240" w:lineRule="auto"/>
              <w:ind w:left="0"/>
            </w:pPr>
          </w:p>
        </w:tc>
        <w:tc>
          <w:tcPr>
            <w:tcW w:w="1488" w:type="dxa"/>
          </w:tcPr>
          <w:p w:rsidR="00BC0F9E" w:rsidRDefault="00BC0F9E">
            <w:pPr>
              <w:pStyle w:val="TableParagraph"/>
              <w:spacing w:line="240" w:lineRule="auto"/>
              <w:ind w:left="0"/>
            </w:pPr>
          </w:p>
        </w:tc>
        <w:tc>
          <w:tcPr>
            <w:tcW w:w="4729" w:type="dxa"/>
          </w:tcPr>
          <w:p w:rsidR="00BC0F9E" w:rsidRDefault="00BC0F9E">
            <w:pPr>
              <w:pStyle w:val="TableParagraph"/>
              <w:spacing w:line="240" w:lineRule="auto"/>
              <w:ind w:left="0"/>
            </w:pPr>
          </w:p>
        </w:tc>
        <w:tc>
          <w:tcPr>
            <w:tcW w:w="1065" w:type="dxa"/>
          </w:tcPr>
          <w:p w:rsidR="00BC0F9E" w:rsidRDefault="00BC0F9E">
            <w:pPr>
              <w:pStyle w:val="TableParagraph"/>
              <w:spacing w:line="240" w:lineRule="auto"/>
              <w:ind w:left="0"/>
            </w:pPr>
          </w:p>
        </w:tc>
        <w:tc>
          <w:tcPr>
            <w:tcW w:w="2985" w:type="dxa"/>
          </w:tcPr>
          <w:p w:rsidR="00BC0F9E" w:rsidRDefault="00BC0F9E">
            <w:pPr>
              <w:pStyle w:val="TableParagraph"/>
              <w:spacing w:line="240" w:lineRule="auto"/>
              <w:ind w:left="0"/>
            </w:pPr>
          </w:p>
        </w:tc>
      </w:tr>
      <w:tr w:rsidR="00BC0F9E">
        <w:trPr>
          <w:trHeight w:val="551"/>
        </w:trPr>
        <w:tc>
          <w:tcPr>
            <w:tcW w:w="936" w:type="dxa"/>
            <w:vMerge w:val="restart"/>
          </w:tcPr>
          <w:p w:rsidR="00BC0F9E" w:rsidRDefault="00004C98">
            <w:pPr>
              <w:pStyle w:val="TableParagraph"/>
              <w:spacing w:before="32" w:line="127" w:lineRule="auto"/>
              <w:ind w:left="105"/>
              <w:rPr>
                <w:sz w:val="14"/>
              </w:rPr>
            </w:pPr>
            <w:r>
              <w:rPr>
                <w:position w:val="-8"/>
              </w:rPr>
              <w:t>13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49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CSF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Cerebro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Fluid)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BC0F9E" w:rsidRDefault="00004C98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specimen for cytology</w:t>
            </w:r>
          </w:p>
        </w:tc>
        <w:tc>
          <w:tcPr>
            <w:tcW w:w="1065" w:type="dxa"/>
            <w:vMerge w:val="restart"/>
          </w:tcPr>
          <w:p w:rsidR="00BC0F9E" w:rsidRDefault="00004C98">
            <w:pPr>
              <w:pStyle w:val="TableParagraph"/>
              <w:ind w:left="107"/>
            </w:pPr>
            <w:r>
              <w:t>L13</w:t>
            </w:r>
          </w:p>
        </w:tc>
        <w:tc>
          <w:tcPr>
            <w:tcW w:w="2985" w:type="dxa"/>
            <w:vMerge w:val="restart"/>
          </w:tcPr>
          <w:p w:rsidR="00BC0F9E" w:rsidRDefault="00004C98">
            <w:pPr>
              <w:pStyle w:val="TableParagraph"/>
              <w:spacing w:before="1" w:line="240" w:lineRule="auto"/>
              <w:ind w:left="108" w:right="141"/>
              <w:rPr>
                <w:rFonts w:ascii="Calibri"/>
              </w:rPr>
            </w:pPr>
            <w:r>
              <w:rPr>
                <w:rFonts w:ascii="Calibri"/>
              </w:rPr>
              <w:t>To perform PAP stain on given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smear</w:t>
            </w:r>
          </w:p>
        </w:tc>
      </w:tr>
      <w:tr w:rsidR="00BC0F9E">
        <w:trPr>
          <w:trHeight w:val="830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50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42" w:lineRule="auto"/>
              <w:ind w:left="106" w:right="706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Itroduction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Cytological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Specimen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Fixation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527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51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Cytological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fixatives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551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51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Advantages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393"/>
        </w:trPr>
        <w:tc>
          <w:tcPr>
            <w:tcW w:w="936" w:type="dxa"/>
            <w:vMerge w:val="restart"/>
          </w:tcPr>
          <w:p w:rsidR="00BC0F9E" w:rsidRDefault="00004C98">
            <w:pPr>
              <w:pStyle w:val="TableParagraph"/>
              <w:spacing w:before="32" w:line="127" w:lineRule="auto"/>
              <w:ind w:left="105"/>
              <w:rPr>
                <w:sz w:val="14"/>
              </w:rPr>
            </w:pPr>
            <w:r>
              <w:rPr>
                <w:position w:val="-8"/>
              </w:rPr>
              <w:t>14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53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Cytological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Staining</w:t>
            </w:r>
          </w:p>
        </w:tc>
        <w:tc>
          <w:tcPr>
            <w:tcW w:w="1065" w:type="dxa"/>
            <w:vMerge w:val="restart"/>
          </w:tcPr>
          <w:p w:rsidR="00BC0F9E" w:rsidRDefault="00004C98">
            <w:pPr>
              <w:pStyle w:val="TableParagraph"/>
              <w:ind w:left="107"/>
            </w:pPr>
            <w:r>
              <w:t>L14</w:t>
            </w:r>
          </w:p>
        </w:tc>
        <w:tc>
          <w:tcPr>
            <w:tcW w:w="2985" w:type="dxa"/>
            <w:vMerge w:val="restart"/>
          </w:tcPr>
          <w:p w:rsidR="00BC0F9E" w:rsidRDefault="00004C98">
            <w:pPr>
              <w:pStyle w:val="TableParagraph"/>
              <w:spacing w:before="1" w:line="240" w:lineRule="auto"/>
              <w:ind w:left="108" w:right="259"/>
              <w:rPr>
                <w:rFonts w:ascii="Calibri"/>
              </w:rPr>
            </w:pP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perform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MGG&amp;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H&amp;E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stain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given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smear</w:t>
            </w:r>
          </w:p>
        </w:tc>
      </w:tr>
      <w:tr w:rsidR="00BC0F9E">
        <w:trPr>
          <w:trHeight w:val="1079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  <w:spacing w:line="244" w:lineRule="exact"/>
            </w:pPr>
            <w:r>
              <w:t>54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37" w:lineRule="auto"/>
              <w:ind w:left="106" w:right="589"/>
              <w:rPr>
                <w:sz w:val="24"/>
              </w:rPr>
            </w:pPr>
            <w:r>
              <w:rPr>
                <w:sz w:val="24"/>
              </w:rPr>
              <w:t>Principle,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interpretation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BC0F9E" w:rsidRDefault="00004C98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Papanicalaou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staining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1080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55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37" w:lineRule="auto"/>
              <w:ind w:left="106" w:right="589"/>
              <w:rPr>
                <w:sz w:val="24"/>
              </w:rPr>
            </w:pPr>
            <w:r>
              <w:rPr>
                <w:sz w:val="24"/>
              </w:rPr>
              <w:t>Principle,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interpretation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BC0F9E" w:rsidRDefault="00004C98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 May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Grunwald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Giemsa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staining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1382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56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42" w:lineRule="auto"/>
              <w:ind w:left="106" w:right="574"/>
              <w:rPr>
                <w:sz w:val="24"/>
              </w:rPr>
            </w:pPr>
            <w:r>
              <w:rPr>
                <w:sz w:val="24"/>
              </w:rPr>
              <w:t>Principle, Technique and interpretation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BC0F9E" w:rsidRDefault="00004C9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Haematoxylin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Eosin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staining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527"/>
        </w:trPr>
        <w:tc>
          <w:tcPr>
            <w:tcW w:w="936" w:type="dxa"/>
            <w:vMerge w:val="restart"/>
          </w:tcPr>
          <w:p w:rsidR="00BC0F9E" w:rsidRDefault="00004C98">
            <w:pPr>
              <w:pStyle w:val="TableParagraph"/>
              <w:spacing w:before="32" w:line="127" w:lineRule="auto"/>
              <w:ind w:left="105"/>
              <w:rPr>
                <w:sz w:val="14"/>
              </w:rPr>
            </w:pPr>
            <w:r>
              <w:rPr>
                <w:position w:val="-8"/>
              </w:rPr>
              <w:t>15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57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Laminar airflow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cytology</w:t>
            </w:r>
          </w:p>
        </w:tc>
        <w:tc>
          <w:tcPr>
            <w:tcW w:w="1065" w:type="dxa"/>
            <w:vMerge w:val="restart"/>
          </w:tcPr>
          <w:p w:rsidR="00BC0F9E" w:rsidRDefault="00004C98">
            <w:pPr>
              <w:pStyle w:val="TableParagraph"/>
              <w:ind w:left="107"/>
            </w:pPr>
            <w:r>
              <w:t>L15</w:t>
            </w:r>
          </w:p>
        </w:tc>
        <w:tc>
          <w:tcPr>
            <w:tcW w:w="2985" w:type="dxa"/>
            <w:vMerge w:val="restart"/>
          </w:tcPr>
          <w:p w:rsidR="00BC0F9E" w:rsidRDefault="00004C98">
            <w:pPr>
              <w:pStyle w:val="TableParagraph"/>
              <w:spacing w:line="240" w:lineRule="auto"/>
              <w:ind w:left="108" w:right="790"/>
            </w:pPr>
            <w:r>
              <w:t>To</w:t>
            </w:r>
            <w:r>
              <w:rPr>
                <w:spacing w:val="-10"/>
              </w:rPr>
              <w:t xml:space="preserve"> </w:t>
            </w:r>
            <w:r>
              <w:t>demonstrate</w:t>
            </w:r>
            <w:r>
              <w:rPr>
                <w:spacing w:val="-11"/>
              </w:rPr>
              <w:t xml:space="preserve"> </w:t>
            </w:r>
            <w:r>
              <w:t>various</w:t>
            </w:r>
            <w:r>
              <w:rPr>
                <w:spacing w:val="-52"/>
              </w:rPr>
              <w:t xml:space="preserve"> </w:t>
            </w:r>
            <w:r>
              <w:t>automation by use of</w:t>
            </w:r>
            <w:r>
              <w:rPr>
                <w:spacing w:val="1"/>
              </w:rPr>
              <w:t xml:space="preserve"> </w:t>
            </w:r>
            <w:r>
              <w:t>brochures,</w:t>
            </w:r>
            <w:r>
              <w:rPr>
                <w:spacing w:val="2"/>
              </w:rPr>
              <w:t xml:space="preserve"> </w:t>
            </w:r>
            <w:r>
              <w:t>charts</w:t>
            </w:r>
            <w:r>
              <w:rPr>
                <w:spacing w:val="-4"/>
              </w:rPr>
              <w:t xml:space="preserve"> </w:t>
            </w:r>
            <w:r>
              <w:t>etc.</w:t>
            </w:r>
          </w:p>
        </w:tc>
      </w:tr>
      <w:tr w:rsidR="00BC0F9E">
        <w:trPr>
          <w:trHeight w:val="393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58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cytotechnician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cytology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388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  <w:spacing w:line="244" w:lineRule="exact"/>
            </w:pPr>
            <w:r>
              <w:t>59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spacing w:line="244" w:lineRule="exact"/>
              <w:ind w:left="106"/>
            </w:pPr>
            <w:proofErr w:type="spellStart"/>
            <w:r>
              <w:t>Assignmemt</w:t>
            </w:r>
            <w:proofErr w:type="spellEnd"/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  <w:tr w:rsidR="00BC0F9E">
        <w:trPr>
          <w:trHeight w:val="393"/>
        </w:trPr>
        <w:tc>
          <w:tcPr>
            <w:tcW w:w="936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C0F9E" w:rsidRDefault="00004C98">
            <w:pPr>
              <w:pStyle w:val="TableParagraph"/>
            </w:pPr>
            <w:r>
              <w:t>60</w:t>
            </w:r>
          </w:p>
        </w:tc>
        <w:tc>
          <w:tcPr>
            <w:tcW w:w="4729" w:type="dxa"/>
          </w:tcPr>
          <w:p w:rsidR="00BC0F9E" w:rsidRDefault="00004C98">
            <w:pPr>
              <w:pStyle w:val="TableParagraph"/>
              <w:ind w:left="106"/>
            </w:pPr>
            <w:r>
              <w:t>Test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C0F9E" w:rsidRDefault="00BC0F9E">
            <w:pPr>
              <w:rPr>
                <w:sz w:val="2"/>
                <w:szCs w:val="2"/>
              </w:rPr>
            </w:pPr>
          </w:p>
        </w:tc>
      </w:tr>
    </w:tbl>
    <w:p w:rsidR="00004C98" w:rsidRDefault="00004C98"/>
    <w:sectPr w:rsidR="00004C98" w:rsidSect="00BC0F9E">
      <w:pgSz w:w="12240" w:h="15840"/>
      <w:pgMar w:top="720" w:right="56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4AE0"/>
    <w:multiLevelType w:val="hybridMultilevel"/>
    <w:tmpl w:val="6672AF86"/>
    <w:lvl w:ilvl="0" w:tplc="4B44C5D4">
      <w:numFmt w:val="bullet"/>
      <w:lvlText w:val="-"/>
      <w:lvlJc w:val="left"/>
      <w:pPr>
        <w:ind w:left="25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5CC5862">
      <w:numFmt w:val="bullet"/>
      <w:lvlText w:val="•"/>
      <w:lvlJc w:val="left"/>
      <w:pPr>
        <w:ind w:left="705" w:hanging="144"/>
      </w:pPr>
      <w:rPr>
        <w:rFonts w:hint="default"/>
        <w:lang w:val="en-US" w:eastAsia="en-US" w:bidi="ar-SA"/>
      </w:rPr>
    </w:lvl>
    <w:lvl w:ilvl="2" w:tplc="227E8458">
      <w:numFmt w:val="bullet"/>
      <w:lvlText w:val="•"/>
      <w:lvlJc w:val="left"/>
      <w:pPr>
        <w:ind w:left="1151" w:hanging="144"/>
      </w:pPr>
      <w:rPr>
        <w:rFonts w:hint="default"/>
        <w:lang w:val="en-US" w:eastAsia="en-US" w:bidi="ar-SA"/>
      </w:rPr>
    </w:lvl>
    <w:lvl w:ilvl="3" w:tplc="84ECC2F8">
      <w:numFmt w:val="bullet"/>
      <w:lvlText w:val="•"/>
      <w:lvlJc w:val="left"/>
      <w:pPr>
        <w:ind w:left="1597" w:hanging="144"/>
      </w:pPr>
      <w:rPr>
        <w:rFonts w:hint="default"/>
        <w:lang w:val="en-US" w:eastAsia="en-US" w:bidi="ar-SA"/>
      </w:rPr>
    </w:lvl>
    <w:lvl w:ilvl="4" w:tplc="5C7A23D8">
      <w:numFmt w:val="bullet"/>
      <w:lvlText w:val="•"/>
      <w:lvlJc w:val="left"/>
      <w:pPr>
        <w:ind w:left="2043" w:hanging="144"/>
      </w:pPr>
      <w:rPr>
        <w:rFonts w:hint="default"/>
        <w:lang w:val="en-US" w:eastAsia="en-US" w:bidi="ar-SA"/>
      </w:rPr>
    </w:lvl>
    <w:lvl w:ilvl="5" w:tplc="8E8E59E8">
      <w:numFmt w:val="bullet"/>
      <w:lvlText w:val="•"/>
      <w:lvlJc w:val="left"/>
      <w:pPr>
        <w:ind w:left="2489" w:hanging="144"/>
      </w:pPr>
      <w:rPr>
        <w:rFonts w:hint="default"/>
        <w:lang w:val="en-US" w:eastAsia="en-US" w:bidi="ar-SA"/>
      </w:rPr>
    </w:lvl>
    <w:lvl w:ilvl="6" w:tplc="B6E4FE88">
      <w:numFmt w:val="bullet"/>
      <w:lvlText w:val="•"/>
      <w:lvlJc w:val="left"/>
      <w:pPr>
        <w:ind w:left="2935" w:hanging="144"/>
      </w:pPr>
      <w:rPr>
        <w:rFonts w:hint="default"/>
        <w:lang w:val="en-US" w:eastAsia="en-US" w:bidi="ar-SA"/>
      </w:rPr>
    </w:lvl>
    <w:lvl w:ilvl="7" w:tplc="6616EEC0">
      <w:numFmt w:val="bullet"/>
      <w:lvlText w:val="•"/>
      <w:lvlJc w:val="left"/>
      <w:pPr>
        <w:ind w:left="3381" w:hanging="144"/>
      </w:pPr>
      <w:rPr>
        <w:rFonts w:hint="default"/>
        <w:lang w:val="en-US" w:eastAsia="en-US" w:bidi="ar-SA"/>
      </w:rPr>
    </w:lvl>
    <w:lvl w:ilvl="8" w:tplc="C8D07C88">
      <w:numFmt w:val="bullet"/>
      <w:lvlText w:val="•"/>
      <w:lvlJc w:val="left"/>
      <w:pPr>
        <w:ind w:left="3827" w:hanging="144"/>
      </w:pPr>
      <w:rPr>
        <w:rFonts w:hint="default"/>
        <w:lang w:val="en-US" w:eastAsia="en-US" w:bidi="ar-SA"/>
      </w:rPr>
    </w:lvl>
  </w:abstractNum>
  <w:abstractNum w:abstractNumId="1">
    <w:nsid w:val="2CA74AAD"/>
    <w:multiLevelType w:val="hybridMultilevel"/>
    <w:tmpl w:val="A462BDE4"/>
    <w:lvl w:ilvl="0" w:tplc="48542C02">
      <w:numFmt w:val="bullet"/>
      <w:lvlText w:val="-"/>
      <w:lvlJc w:val="left"/>
      <w:pPr>
        <w:ind w:left="25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2AAE9BC">
      <w:numFmt w:val="bullet"/>
      <w:lvlText w:val="•"/>
      <w:lvlJc w:val="left"/>
      <w:pPr>
        <w:ind w:left="705" w:hanging="144"/>
      </w:pPr>
      <w:rPr>
        <w:rFonts w:hint="default"/>
        <w:lang w:val="en-US" w:eastAsia="en-US" w:bidi="ar-SA"/>
      </w:rPr>
    </w:lvl>
    <w:lvl w:ilvl="2" w:tplc="89168300">
      <w:numFmt w:val="bullet"/>
      <w:lvlText w:val="•"/>
      <w:lvlJc w:val="left"/>
      <w:pPr>
        <w:ind w:left="1151" w:hanging="144"/>
      </w:pPr>
      <w:rPr>
        <w:rFonts w:hint="default"/>
        <w:lang w:val="en-US" w:eastAsia="en-US" w:bidi="ar-SA"/>
      </w:rPr>
    </w:lvl>
    <w:lvl w:ilvl="3" w:tplc="0FBCE358">
      <w:numFmt w:val="bullet"/>
      <w:lvlText w:val="•"/>
      <w:lvlJc w:val="left"/>
      <w:pPr>
        <w:ind w:left="1597" w:hanging="144"/>
      </w:pPr>
      <w:rPr>
        <w:rFonts w:hint="default"/>
        <w:lang w:val="en-US" w:eastAsia="en-US" w:bidi="ar-SA"/>
      </w:rPr>
    </w:lvl>
    <w:lvl w:ilvl="4" w:tplc="22E2B288">
      <w:numFmt w:val="bullet"/>
      <w:lvlText w:val="•"/>
      <w:lvlJc w:val="left"/>
      <w:pPr>
        <w:ind w:left="2043" w:hanging="144"/>
      </w:pPr>
      <w:rPr>
        <w:rFonts w:hint="default"/>
        <w:lang w:val="en-US" w:eastAsia="en-US" w:bidi="ar-SA"/>
      </w:rPr>
    </w:lvl>
    <w:lvl w:ilvl="5" w:tplc="8AE4C882">
      <w:numFmt w:val="bullet"/>
      <w:lvlText w:val="•"/>
      <w:lvlJc w:val="left"/>
      <w:pPr>
        <w:ind w:left="2489" w:hanging="144"/>
      </w:pPr>
      <w:rPr>
        <w:rFonts w:hint="default"/>
        <w:lang w:val="en-US" w:eastAsia="en-US" w:bidi="ar-SA"/>
      </w:rPr>
    </w:lvl>
    <w:lvl w:ilvl="6" w:tplc="9E42FAA8">
      <w:numFmt w:val="bullet"/>
      <w:lvlText w:val="•"/>
      <w:lvlJc w:val="left"/>
      <w:pPr>
        <w:ind w:left="2935" w:hanging="144"/>
      </w:pPr>
      <w:rPr>
        <w:rFonts w:hint="default"/>
        <w:lang w:val="en-US" w:eastAsia="en-US" w:bidi="ar-SA"/>
      </w:rPr>
    </w:lvl>
    <w:lvl w:ilvl="7" w:tplc="96D63CA2">
      <w:numFmt w:val="bullet"/>
      <w:lvlText w:val="•"/>
      <w:lvlJc w:val="left"/>
      <w:pPr>
        <w:ind w:left="3381" w:hanging="144"/>
      </w:pPr>
      <w:rPr>
        <w:rFonts w:hint="default"/>
        <w:lang w:val="en-US" w:eastAsia="en-US" w:bidi="ar-SA"/>
      </w:rPr>
    </w:lvl>
    <w:lvl w:ilvl="8" w:tplc="5D922470">
      <w:numFmt w:val="bullet"/>
      <w:lvlText w:val="•"/>
      <w:lvlJc w:val="left"/>
      <w:pPr>
        <w:ind w:left="3827" w:hanging="144"/>
      </w:pPr>
      <w:rPr>
        <w:rFonts w:hint="default"/>
        <w:lang w:val="en-US" w:eastAsia="en-US" w:bidi="ar-SA"/>
      </w:rPr>
    </w:lvl>
  </w:abstractNum>
  <w:abstractNum w:abstractNumId="2">
    <w:nsid w:val="68C945DD"/>
    <w:multiLevelType w:val="hybridMultilevel"/>
    <w:tmpl w:val="F2368CDC"/>
    <w:lvl w:ilvl="0" w:tplc="686EA782">
      <w:numFmt w:val="bullet"/>
      <w:lvlText w:val="-"/>
      <w:lvlJc w:val="left"/>
      <w:pPr>
        <w:ind w:left="25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58C6DEE">
      <w:numFmt w:val="bullet"/>
      <w:lvlText w:val="•"/>
      <w:lvlJc w:val="left"/>
      <w:pPr>
        <w:ind w:left="705" w:hanging="144"/>
      </w:pPr>
      <w:rPr>
        <w:rFonts w:hint="default"/>
        <w:lang w:val="en-US" w:eastAsia="en-US" w:bidi="ar-SA"/>
      </w:rPr>
    </w:lvl>
    <w:lvl w:ilvl="2" w:tplc="D632D6C8">
      <w:numFmt w:val="bullet"/>
      <w:lvlText w:val="•"/>
      <w:lvlJc w:val="left"/>
      <w:pPr>
        <w:ind w:left="1151" w:hanging="144"/>
      </w:pPr>
      <w:rPr>
        <w:rFonts w:hint="default"/>
        <w:lang w:val="en-US" w:eastAsia="en-US" w:bidi="ar-SA"/>
      </w:rPr>
    </w:lvl>
    <w:lvl w:ilvl="3" w:tplc="4AC001C6">
      <w:numFmt w:val="bullet"/>
      <w:lvlText w:val="•"/>
      <w:lvlJc w:val="left"/>
      <w:pPr>
        <w:ind w:left="1597" w:hanging="144"/>
      </w:pPr>
      <w:rPr>
        <w:rFonts w:hint="default"/>
        <w:lang w:val="en-US" w:eastAsia="en-US" w:bidi="ar-SA"/>
      </w:rPr>
    </w:lvl>
    <w:lvl w:ilvl="4" w:tplc="80A6E3E6">
      <w:numFmt w:val="bullet"/>
      <w:lvlText w:val="•"/>
      <w:lvlJc w:val="left"/>
      <w:pPr>
        <w:ind w:left="2043" w:hanging="144"/>
      </w:pPr>
      <w:rPr>
        <w:rFonts w:hint="default"/>
        <w:lang w:val="en-US" w:eastAsia="en-US" w:bidi="ar-SA"/>
      </w:rPr>
    </w:lvl>
    <w:lvl w:ilvl="5" w:tplc="B35670EC">
      <w:numFmt w:val="bullet"/>
      <w:lvlText w:val="•"/>
      <w:lvlJc w:val="left"/>
      <w:pPr>
        <w:ind w:left="2489" w:hanging="144"/>
      </w:pPr>
      <w:rPr>
        <w:rFonts w:hint="default"/>
        <w:lang w:val="en-US" w:eastAsia="en-US" w:bidi="ar-SA"/>
      </w:rPr>
    </w:lvl>
    <w:lvl w:ilvl="6" w:tplc="9FBC8F40">
      <w:numFmt w:val="bullet"/>
      <w:lvlText w:val="•"/>
      <w:lvlJc w:val="left"/>
      <w:pPr>
        <w:ind w:left="2935" w:hanging="144"/>
      </w:pPr>
      <w:rPr>
        <w:rFonts w:hint="default"/>
        <w:lang w:val="en-US" w:eastAsia="en-US" w:bidi="ar-SA"/>
      </w:rPr>
    </w:lvl>
    <w:lvl w:ilvl="7" w:tplc="F7DE9D92">
      <w:numFmt w:val="bullet"/>
      <w:lvlText w:val="•"/>
      <w:lvlJc w:val="left"/>
      <w:pPr>
        <w:ind w:left="3381" w:hanging="144"/>
      </w:pPr>
      <w:rPr>
        <w:rFonts w:hint="default"/>
        <w:lang w:val="en-US" w:eastAsia="en-US" w:bidi="ar-SA"/>
      </w:rPr>
    </w:lvl>
    <w:lvl w:ilvl="8" w:tplc="91A4EE34">
      <w:numFmt w:val="bullet"/>
      <w:lvlText w:val="•"/>
      <w:lvlJc w:val="left"/>
      <w:pPr>
        <w:ind w:left="3827" w:hanging="14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BC0F9E"/>
    <w:rsid w:val="00004C98"/>
    <w:rsid w:val="007D3775"/>
    <w:rsid w:val="00BC0F9E"/>
    <w:rsid w:val="00DA4366"/>
    <w:rsid w:val="00DD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0F9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C0F9E"/>
    <w:pPr>
      <w:ind w:left="480"/>
    </w:pPr>
    <w:rPr>
      <w:b/>
      <w:bCs/>
    </w:rPr>
  </w:style>
  <w:style w:type="paragraph" w:styleId="Title">
    <w:name w:val="Title"/>
    <w:basedOn w:val="Normal"/>
    <w:uiPriority w:val="1"/>
    <w:qFormat/>
    <w:rsid w:val="00BC0F9E"/>
    <w:pPr>
      <w:spacing w:before="61"/>
      <w:ind w:left="4842" w:right="452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BC0F9E"/>
  </w:style>
  <w:style w:type="paragraph" w:customStyle="1" w:styleId="TableParagraph">
    <w:name w:val="Table Paragraph"/>
    <w:basedOn w:val="Normal"/>
    <w:uiPriority w:val="1"/>
    <w:qFormat/>
    <w:rsid w:val="00BC0F9E"/>
    <w:pPr>
      <w:spacing w:line="249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GPJS</cp:lastModifiedBy>
  <cp:revision>3</cp:revision>
  <dcterms:created xsi:type="dcterms:W3CDTF">2022-09-13T05:14:00Z</dcterms:created>
  <dcterms:modified xsi:type="dcterms:W3CDTF">2022-09-13T05:18:00Z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2022-09-06T00:00:00Z</vt:filetime>
  </property>
</Properties>
</file>